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</w:p>
    <w:p w:rsidR="00417769" w:rsidRPr="00417769" w:rsidRDefault="00765A31" w:rsidP="004177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17769">
        <w:rPr>
          <w:rFonts w:ascii="Times New Roman" w:eastAsia="Calibri" w:hAnsi="Times New Roman" w:cs="Times New Roman"/>
          <w:b/>
          <w:sz w:val="24"/>
          <w:szCs w:val="24"/>
        </w:rPr>
        <w:t>От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gramEnd"/>
      <w:r w:rsidR="00883512"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883512">
        <w:rPr>
          <w:rFonts w:ascii="Times New Roman" w:eastAsia="Calibri" w:hAnsi="Times New Roman" w:cs="Times New Roman"/>
          <w:b/>
          <w:sz w:val="24"/>
          <w:szCs w:val="24"/>
        </w:rPr>
        <w:t>июня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2022 г.      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r>
        <w:rPr>
          <w:rFonts w:ascii="Times New Roman" w:eastAsia="Calibri" w:hAnsi="Times New Roman" w:cs="Times New Roman"/>
          <w:b/>
          <w:sz w:val="24"/>
          <w:szCs w:val="24"/>
        </w:rPr>
        <w:t>Бар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883512">
        <w:rPr>
          <w:rFonts w:ascii="Times New Roman" w:eastAsia="Calibri" w:hAnsi="Times New Roman" w:cs="Times New Roman"/>
          <w:b/>
          <w:sz w:val="24"/>
          <w:szCs w:val="24"/>
        </w:rPr>
        <w:t>86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ПОЛОЖЕНИЯ О ПУБЛИЧНЫХ 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 xml:space="preserve">СЛУШАНИЯХ В МУНИЦИПАЛЬНОМ ОБРАЗОВАНИИ 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7769">
        <w:rPr>
          <w:rFonts w:ascii="Times New Roman" w:eastAsia="Calibri" w:hAnsi="Times New Roman" w:cs="Times New Roman"/>
          <w:b/>
          <w:sz w:val="24"/>
          <w:szCs w:val="24"/>
        </w:rPr>
        <w:t>СЕЛЬСКОЕ ПОСЕЛЕНИЕ «</w:t>
      </w:r>
      <w:r>
        <w:rPr>
          <w:rFonts w:ascii="Times New Roman" w:eastAsia="Calibri" w:hAnsi="Times New Roman" w:cs="Times New Roman"/>
          <w:b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</w:t>
      </w:r>
      <w:hyperlink r:id="rId4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6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Совет депутатов решил: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1. Утвердить </w:t>
      </w:r>
      <w:hyperlink w:anchor="P38">
        <w:r w:rsidRPr="00417769">
          <w:rPr>
            <w:rFonts w:ascii="Times New Roman" w:eastAsia="Calibri" w:hAnsi="Times New Roman" w:cs="Times New Roman"/>
            <w:sz w:val="24"/>
            <w:szCs w:val="24"/>
          </w:rPr>
          <w:t>Положение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 публичных слушаниях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в новой редакции (приложение).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Признать утратившим силу решение Совета депутатов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Барское» от 27.11.2007г. №7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публичных слушаний». </w:t>
      </w: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3.Обнародовать настоящее решение в установленном порядке и разместить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 сети Интернет.</w:t>
      </w: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МО СП «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Барское»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Н.И.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Галсанова</w:t>
      </w:r>
      <w:proofErr w:type="spellEnd"/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417769" w:rsidRPr="00417769" w:rsidRDefault="00417769" w:rsidP="00417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решен</w:t>
      </w:r>
      <w:bookmarkStart w:id="0" w:name="_GoBack"/>
      <w:bookmarkEnd w:id="0"/>
      <w:r w:rsidRPr="00417769">
        <w:rPr>
          <w:rFonts w:ascii="Times New Roman" w:eastAsia="Calibri" w:hAnsi="Times New Roman" w:cs="Times New Roman"/>
          <w:sz w:val="24"/>
          <w:szCs w:val="24"/>
        </w:rPr>
        <w:t>ию Совета депутатов МО СП «</w:t>
      </w:r>
      <w:r w:rsidR="00883512"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7769" w:rsidRPr="00417769" w:rsidRDefault="00417769" w:rsidP="0041776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83512">
        <w:rPr>
          <w:rFonts w:ascii="Times New Roman" w:eastAsia="Calibri" w:hAnsi="Times New Roman" w:cs="Times New Roman"/>
          <w:sz w:val="24"/>
          <w:szCs w:val="24"/>
        </w:rPr>
        <w:t>29</w:t>
      </w:r>
      <w:r w:rsidRPr="00417769">
        <w:rPr>
          <w:rFonts w:ascii="Times New Roman" w:eastAsia="Calibri" w:hAnsi="Times New Roman" w:cs="Times New Roman"/>
          <w:sz w:val="24"/>
          <w:szCs w:val="24"/>
        </w:rPr>
        <w:t>.</w:t>
      </w:r>
      <w:r w:rsidR="00883512">
        <w:rPr>
          <w:rFonts w:ascii="Times New Roman" w:eastAsia="Calibri" w:hAnsi="Times New Roman" w:cs="Times New Roman"/>
          <w:sz w:val="24"/>
          <w:szCs w:val="24"/>
        </w:rPr>
        <w:t>06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.2022 N </w:t>
      </w:r>
      <w:r w:rsidR="00883512">
        <w:rPr>
          <w:rFonts w:ascii="Times New Roman" w:eastAsia="Calibri" w:hAnsi="Times New Roman" w:cs="Times New Roman"/>
          <w:sz w:val="24"/>
          <w:szCs w:val="24"/>
        </w:rPr>
        <w:t>86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P38"/>
      <w:bookmarkEnd w:id="1"/>
      <w:r w:rsidRPr="00417769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 ПУБЛИЧНЫХ СЛУШАНИЯХ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устанавливает в соответствии с </w:t>
      </w:r>
      <w:hyperlink r:id="rId7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Конституцией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Федеральным </w:t>
      </w:r>
      <w:hyperlink r:id="rId8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от 07.12.2004 N 896-III "Об организации местного самоуправления в Республике Бурятия", </w:t>
      </w:r>
      <w:hyperlink r:id="rId10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 порядок организации и проведения публичных слушаний в муниципальном образовании сельском поселении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по вопросам градостроительной деятельности проводятся с учетом особенностей, предусмотренных Градостроительным </w:t>
      </w:r>
      <w:hyperlink r:id="rId11">
        <w:r w:rsidRPr="00417769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РФ и </w:t>
      </w:r>
      <w:hyperlink w:anchor="P187">
        <w:r w:rsidRPr="00417769">
          <w:rPr>
            <w:rFonts w:ascii="Times New Roman" w:eastAsia="Calibri" w:hAnsi="Times New Roman" w:cs="Times New Roman"/>
            <w:sz w:val="24"/>
            <w:szCs w:val="24"/>
          </w:rPr>
          <w:t>статьями 10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w:anchor="P278">
        <w:r w:rsidRPr="00417769">
          <w:rPr>
            <w:rFonts w:ascii="Times New Roman" w:eastAsia="Calibri" w:hAnsi="Times New Roman" w:cs="Times New Roman"/>
            <w:sz w:val="24"/>
            <w:szCs w:val="24"/>
          </w:rPr>
          <w:t>15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настоящего Положения.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Общие положения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1. Основные термины и понятия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- это публичное обсуждение проектов муниципальных правовых актов по вопросам местного значения, проводимое в соответствии с федеральными законами, </w:t>
      </w:r>
      <w:hyperlink r:id="rId12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», настоящим Положением с участием жителей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Представитель общественности - физическое лицо, а также организации, ассоциации или иные объединения, за исключением лиц, принимающих решение по вопросам публичных слушаний в силу служебных обязанностей и лиц, представляющих органы государственной власти и местного самоуправления.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Комиссия - это коллегиальный орган, осуществляющий подготовку и проведение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Эксперты - должностные лица, специалисты, представители общественности, подготовившие рекомендации и предложения для проекта итогового документа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Вопрос публичных слушаний - проект муниципального правового акта по вопросам местного значения, выносимый на публичные слушания.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Организация публичных слушаний 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жителей в публичных слушаниях.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Инициативная группа - группа жителей </w:t>
      </w:r>
      <w:r w:rsidR="00783F04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обладающих избирательным </w:t>
      </w:r>
      <w:r w:rsidR="00783F04">
        <w:rPr>
          <w:rFonts w:ascii="Times New Roman" w:eastAsia="Calibri" w:hAnsi="Times New Roman" w:cs="Times New Roman"/>
          <w:sz w:val="24"/>
          <w:szCs w:val="24"/>
        </w:rPr>
        <w:t>правом, численностью не менее 10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человек, выступившая с инициативой проведения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Результаты публичных слушаний - итоговый документ публичных слушаний, содержащий рекомендации по вопросу публичных слушаний, включая мотивированное обоснование принятых решений.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2. Цели проведения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для обсуждения проектов муниципальных правовых актов по вопросам местного значения с участием жителей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3. Вопросы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Результаты публичных слушаний носят рекомендательный характер для органов местного самоуправления и должностных лиц местного самоуправления.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На публичные слушания выносятся: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Устава муниципального образования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Барское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», а также проект решения Совета депутатов о внесении изменений и дополнений в Устав, кроме случаев, когда в </w:t>
      </w:r>
      <w:hyperlink r:id="rId13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вносятся изменения в форме точного воспроизведения положений </w:t>
      </w:r>
      <w:hyperlink r:id="rId14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5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местного бюджета и отчет о его исполнении;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стратегии социально-экономического развития сельского поселения;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 о преобразовании муниципального образования;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иные вопросы, установленные нормативными правовыми актами Российской Федерации.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4. Инициаторы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 проводятся по инициативе населения сельского поселения, Совета депутатов поселения, главы сельского поселения.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Инициаторами проведения публичных слушаний от имени населения </w:t>
      </w:r>
      <w:r w:rsidR="00783F04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может быть инициативная группа жителей </w:t>
      </w:r>
      <w:r w:rsidR="00783F04">
        <w:rPr>
          <w:rFonts w:ascii="Times New Roman" w:eastAsia="Calibri" w:hAnsi="Times New Roman" w:cs="Times New Roman"/>
          <w:sz w:val="24"/>
          <w:szCs w:val="24"/>
        </w:rPr>
        <w:t>поселения численностью не менее 1</w:t>
      </w:r>
      <w:r w:rsidRPr="00417769">
        <w:rPr>
          <w:rFonts w:ascii="Times New Roman" w:eastAsia="Calibri" w:hAnsi="Times New Roman" w:cs="Times New Roman"/>
          <w:sz w:val="24"/>
          <w:szCs w:val="24"/>
        </w:rPr>
        <w:t>0 человек.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Инициативная группа жителей подает заявление в Совет депутатов сельского поселения с приложением списка инициативной группы (с указанием паспортных данных, места жительства, подписей членов инициативной группы).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Порядок проведения публичных слушаний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5. Назначение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Публичные слушания, проводимые по инициативе населения или Совета депутатов сельского поселения, назначаются решением Совета депутатов сельского поселения, а по инициативе главы сельского поселения - постановлением главы сельского поселения.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 решении (постановлении) о назначении публичных слушаний указываются: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вопросы, выносимые на публичные слушания;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время и место проведения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сроки подачи письменных предложений по обсуждаемым вопросам;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сведения об источнике обнародования проекта правового акта, выносимого на публичные слушания.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Муниципальный правовой акт о назначении публичных слушаний подлежит обязательному обнародованию.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5. Для принятия решения о назначении публичных слушаний по инициативе населения его инициаторы направляют в Совет депутатов сельского поселения заявление, </w:t>
      </w: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которое должно включать в себя ходатайство о проведении публичных слушаний с обоснованием общественной значимости вопросов, выносимых на публичные слушания.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заявлению прилагаются: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список инициативной группы;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протокол собрания инициативной группы, на котором было принято решение о выдвижении инициативы проведения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проект муниципального правового акта, выносимого на публичные слушания.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6. Ходатайство о назначении публичных слушаний, внесенное населением сельского поселения, рассматривается Советом депутатов сельского поселения на очередном его заседании в соответствии с </w:t>
      </w:r>
      <w:hyperlink r:id="rId16">
        <w:r w:rsidRPr="00417769">
          <w:rPr>
            <w:rFonts w:ascii="Times New Roman" w:eastAsia="Calibri" w:hAnsi="Times New Roman" w:cs="Times New Roman"/>
            <w:sz w:val="24"/>
            <w:szCs w:val="24"/>
          </w:rPr>
          <w:t>Регламентом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6. Информационное обеспечение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Извещение населения сельского поселения о публичных слушаниях производится не позднее чем за 10 дней до даты проведения публичных слушаний путем обнародования извещения и проекта правового акта, выносимого на публичные слушания, на информационном стенде администрации сельского поселения, а также путем размещения их на официальном сайте сельского поселения в сети Интернет.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2. Проект устава сельского поселения, проект решения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поселения,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депутатов сельского поселения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обнародование порядка учета предложений по проекту решения Совета депутатов сельского поселения о внесении изменений и дополнений в </w:t>
      </w:r>
      <w:hyperlink r:id="rId17">
        <w:r w:rsidRPr="00417769">
          <w:rPr>
            <w:rFonts w:ascii="Times New Roman" w:eastAsia="Calibri" w:hAnsi="Times New Roman" w:cs="Times New Roman"/>
            <w:sz w:val="24"/>
            <w:szCs w:val="24"/>
          </w:rPr>
          <w:t>Устав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18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федеральных законов, </w:t>
      </w:r>
      <w:hyperlink r:id="rId19">
        <w:r w:rsidRPr="00417769">
          <w:rPr>
            <w:rFonts w:ascii="Times New Roman" w:eastAsia="Calibri" w:hAnsi="Times New Roman" w:cs="Times New Roman"/>
            <w:sz w:val="24"/>
            <w:szCs w:val="24"/>
          </w:rPr>
          <w:t>Конституции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Республики Бурятия или законов Республики Бурятия в целях приведения данного Устава в соответствие с этими нормативными правовыми актами.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7. Проведение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Перед началом публичных слушаний проводится регистрация его участников.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представляет себя и секретаря собрания, предоставляет слово докладчикам (содокладчикам).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Секретарь собрания ведет протокол.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4. После окончания прений ведущий дает возможность участникам собрания задать уточняющие вопросы по позиции и (или) аргументам специалистов и дополнительное время для ответов на вопросы.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В итоговом документе отражаются все поступившие в письменном виде предложения, за исключением предложений, снятых (отозванных) автором. Устные предложения, а также письменные предложения, поступившие после установленного срока их приема, могут быть включены в итоговый документ по решению ведущего. Специалисты администрации сельского поселения вправе производить редакционные правки итогового документа, без изменения смысла поступивших предложений.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8. Результаты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1. Администрация сельского поселения обеспечивает обнародование итогового документа публичных слушаний на информационном стенде в установленном порядке, а </w:t>
      </w: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также размещение на официальном сайте сельского поселения не позднее чем через 15 дней со дня проведения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Решения на публичных слушаниях принимаются большинством голосов от числа зарегистрированных участников публичных слушаний.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187"/>
      <w:bookmarkEnd w:id="2"/>
      <w:r w:rsidRPr="00417769">
        <w:rPr>
          <w:rFonts w:ascii="Times New Roman" w:eastAsia="Calibri" w:hAnsi="Times New Roman" w:cs="Times New Roman"/>
          <w:sz w:val="24"/>
          <w:szCs w:val="24"/>
        </w:rPr>
        <w:t>Статья 9. Организатор и участники публичных слушаний по вопросам градостроительной деятельности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Организатором публичных слушаний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проектам Правил благоустройства территорий и проектам, предусматривающим внесение изменений в ранее утвержденные Правила благоустройства, с учетом положений Градостроительного кодекса РФ, является Администрация сельского поселения (далее - организатор публичных слушаний).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Участниками публичных слушаний по проектам Генерального плана, Правил землепользования и застройки, проектам Правил благоустройства территорий,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P193"/>
      <w:bookmarkEnd w:id="3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</w:t>
      </w:r>
      <w:hyperlink r:id="rId20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3 статьи 39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10. Процедура проведения публичных слушаний по вопросам градостроительной деятельности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Процедура проведения публичных слушаний состоит из следующих этапов: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оповещение о начале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200"/>
      <w:bookmarkEnd w:id="4"/>
      <w:r w:rsidRPr="00417769">
        <w:rPr>
          <w:rFonts w:ascii="Times New Roman" w:eastAsia="Calibri" w:hAnsi="Times New Roman" w:cs="Times New Roman"/>
          <w:sz w:val="24"/>
          <w:szCs w:val="24"/>
        </w:rPr>
        <w:t>- размещение проекта, подлежащего рассмотрению на публичных слушаниях, и информационных материалов к нему на официальном сайте сельского поселения и открытие экспозиции или экспозиций такого проекта;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- проведение экспозиции или экспозиций проекта, подлежащего рассмотрению на публичных слушаниях;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проведение собрания или собраний участников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11. Оповещение о начале публичных слушаний, размещение проекта, подлежащего рассмотрению на публичных слушаниях, и информационных материалов к нему на официальном сайте сельского поселения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Организатор публичных слушаний размещает извещение о начале публичных слушаний с одновременным размещением на официальном сайте сельского поселения проекта, подлежащего рассмотрению на публичных слушаниях, где должна быть указана следующая информация: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1) информация о проекте, подлежащем рассмотрению на публичных слушаниях, и перечень информационных материалов к такому проекту;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Статья 12. Открытие и проведение экспозиции или экспозиций проекта, подлежащего рассмотрению на публичных слушаниях, подготовка и оформление протокола публичных слушаний, подготовка и опубликование заключения о результатах публичных слушаний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В течение всего периода размещения проекта, подлежащего рассмотрению на публичных слушаниях, и информационных материалов к нему организатором публичных слушаний проводятся экспозиция или экспозиции такого проекта.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Экспозиции проводятся в здании организатора публичных слушаний. Вход в здание должен быть оборудован информационной табличкой (вывеской), содержащей информацию о наименовании организатора публичных слушаний, местонахождении, режиме работы.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 ходе работы экспозиции организуются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Консультирование посетителей экспозиции осуществляется представителями организатора публичных слушаний в установленные в оповещении о начале публичных слушаний дни и часы посещения экспозиции.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Записи в журнал учета посетителей экспозиции или экспозиций проекта, подлежащего рассмотрению на публичных слушаниях, вносятся представителями организатора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P228"/>
      <w:bookmarkEnd w:id="5"/>
      <w:r w:rsidRPr="00417769">
        <w:rPr>
          <w:rFonts w:ascii="Times New Roman" w:eastAsia="Calibri" w:hAnsi="Times New Roman" w:cs="Times New Roman"/>
          <w:sz w:val="24"/>
          <w:szCs w:val="24"/>
        </w:rPr>
        <w:t>2. 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 имеют право вносить организатору публичных слушаний предложения и замечания, касающиеся такого проекта: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- в письменной или устной форме в ходе проведения собрания участников публичных слушаний (далее - собрание);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в письменной форме в адрес организатора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посредством записи в журнале учета посетителей экспозиции или экспозиций проекта, подлежащего рассмотрению на публичных слушаниях.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3.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подлежат регистрации, а также обязательному рассмотрению организатором проведения публичных слушаний, за исключением случая, предусмотренного </w:t>
      </w:r>
      <w:hyperlink w:anchor="P235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6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P233"/>
      <w:bookmarkEnd w:id="6"/>
      <w:r w:rsidRPr="00417769">
        <w:rPr>
          <w:rFonts w:ascii="Times New Roman" w:eastAsia="Calibri" w:hAnsi="Times New Roman" w:cs="Times New Roman"/>
          <w:sz w:val="24"/>
          <w:szCs w:val="24"/>
        </w:rPr>
        <w:t>4. Участники публичных слушаний в целях идентификации представляют организатору публичных слушаний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5. Обработка персональных данных участников общественных обсуждений (публичных слушаний) осуществляется с учетом требований, установленных Федеральным </w:t>
      </w:r>
      <w:hyperlink r:id="rId21">
        <w:r w:rsidRPr="00417769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от 27 июля 2006 года N 152-ФЗ "О персональных данных".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P235"/>
      <w:bookmarkEnd w:id="7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6. Предложения и замечания, внесенные в соответствии с </w:t>
      </w:r>
      <w:hyperlink w:anchor="P22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частью 2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8. Организатором публичных слушаний проводится собрание участников публичных слушаний. Особенности проведения собрания участников публичных слушаний устанавливаются </w:t>
      </w:r>
      <w:hyperlink w:anchor="P257">
        <w:r w:rsidRPr="00417769">
          <w:rPr>
            <w:rFonts w:ascii="Times New Roman" w:eastAsia="Calibri" w:hAnsi="Times New Roman" w:cs="Times New Roman"/>
            <w:sz w:val="24"/>
            <w:szCs w:val="24"/>
          </w:rPr>
          <w:t>статьей 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>3 настоящего Положения.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8" w:name="P238"/>
      <w:bookmarkEnd w:id="8"/>
      <w:r w:rsidRPr="00417769">
        <w:rPr>
          <w:rFonts w:ascii="Times New Roman" w:eastAsia="Calibri" w:hAnsi="Times New Roman" w:cs="Times New Roman"/>
          <w:sz w:val="24"/>
          <w:szCs w:val="24"/>
        </w:rPr>
        <w:t>9. После проведения собрания участников публичных слушаний организатор публичных слушаний подготавливает, оформляет и подписывает протокол публичных слушаний в течение 2 рабочих дней со дня проведения собрания участников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 Срок предоставления выписки - 5 рабочих дней со дня получения запроса.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241"/>
      <w:bookmarkEnd w:id="9"/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11. На основании протокола публичных слушаний организатором подготавливается и подписывается заключение о результатах публичных слушаний в течение 2 рабочих дней со дня подписания протокола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12. В заключении о результатах публичных слушаний должны быть указаны: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дата оформления заключения о результатах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реквизиты протокола публичных слушаний, на основании которого подготовлено заключение о результатах публичных слушаний;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-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417769">
        <w:rPr>
          <w:rFonts w:ascii="Times New Roman" w:eastAsia="Calibri" w:hAnsi="Times New Roman" w:cs="Times New Roman"/>
          <w:sz w:val="24"/>
          <w:szCs w:val="24"/>
        </w:rPr>
        <w:t>предложения</w:t>
      </w:r>
      <w:proofErr w:type="gramEnd"/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13. Протокол публичных слушаний и заключение о результатах публичных слушаний подписываются организатором публичных слушаний в порядке, предусмотренном </w:t>
      </w:r>
      <w:hyperlink w:anchor="P238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частями 9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w:anchor="P241">
        <w:r w:rsidRPr="00417769">
          <w:rPr>
            <w:rFonts w:ascii="Times New Roman" w:eastAsia="Calibri" w:hAnsi="Times New Roman" w:cs="Times New Roman"/>
            <w:sz w:val="24"/>
            <w:szCs w:val="24"/>
          </w:rPr>
          <w:t>11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и в течение 7 календарных дней со дня окончания срока проведения публичных слушаний направляются главе сельского поселения для принятия решения об утверждении проекта или его отклонении с указанием причин принятого решения.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14. Заключение о результатах публичных слушаний подлежит официальному обнародованию и размещается на официальном сайте сельского поселения не позднее чем через 15 дней со дня проведения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15. Для подготовки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организатор публичных слушаний направляет протокол и заключение о результатах публичных слушаний в постоянно действующую комиссию, состав и порядок деятельности которой утверждается постановлением Администрации сельского поселения в течение 1 рабочего дня со дня подписания заключения о результатах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Постоянно действующая комиссия направляет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решения,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главе сельского поселения в течение 7 календарных дней со дня получения протокола и заключения о результатах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16. Расходы, связанные с организацией и проведением публичных слушаний по проектам предоставления разрешения на условно разрешенный вид использования земельного участка или объекта капитального строительства и по проектам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0" w:name="P257"/>
      <w:bookmarkEnd w:id="10"/>
      <w:r w:rsidRPr="00417769">
        <w:rPr>
          <w:rFonts w:ascii="Times New Roman" w:eastAsia="Calibri" w:hAnsi="Times New Roman" w:cs="Times New Roman"/>
          <w:sz w:val="24"/>
          <w:szCs w:val="24"/>
        </w:rPr>
        <w:t>Статья 13. Особенности проведения собрания участников публичных слушаний по вопросам градостроительной деятельности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1.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Перед началом собрания обеспечивается регистрация лиц, участвующих в собрании (далее - участники собрания), в журнале регистрации участников собрания, который ведется Организатором публичных слушаний на бумажном носителе в произвольной форме.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P262"/>
      <w:bookmarkEnd w:id="11"/>
      <w:r w:rsidRPr="00417769">
        <w:rPr>
          <w:rFonts w:ascii="Times New Roman" w:eastAsia="Calibri" w:hAnsi="Times New Roman" w:cs="Times New Roman"/>
          <w:sz w:val="24"/>
          <w:szCs w:val="24"/>
        </w:rPr>
        <w:t>3. Регистрация физических лиц осуществляется на основании документа, удостоверяющего их личность, а также документа, подтверждающего место жительства (регистрации).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4. Регистрация юридических лиц осуществляется на основании копии свидетельства о государственной регистрации юридического лица, документа, подтверждающего полномочия представителя юридического лица, документа, удостоверяющего личность представителя юридического лица.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5. Участники публичных слушаний, являющиеся правообладателями земельных участков и (или) объектов капитального строительства, расположенных в границах территории, в отношении которой подготовлен проект, рассматриваемый на собрании, в дополнение к документам, указанным в </w:t>
      </w:r>
      <w:hyperlink w:anchor="P262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части 3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настоящей статьи, предоставляют сведения о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6. Отказ в регистрации участника собрания допускается в случае, если лицо не предоставило при регистрации предусмотренные частями 3, 4, 5 настоящей статьи документы либо в соответствии с требованиями настоящего Положения не может являться участником собрания.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7. Собрание ведет председательствующий, который до начала собрания оглашает: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наименование проекта, подлежащего обсуждению на собрании;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порядок и последовательность проведения собрания;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состав приглашенных лиц, информацию о количестве участников собрания;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докладчиков, время, отведенное на выступление участникам собрания;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поступившие предложения и замечания по проекту, рассматриваемому на собрании;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- иную информацию, необходимую для проведения собрания.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Протокол собрания ведет секретарь собрания.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8. Председателем собрания по проектам Генерального плана,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по проектам Правил благоустройства территорий и проектам, предусматривающим внесение изменений в ранее утвержденные Правила благоустройства, является глава сельского поселения, а в его отсутствие - лицо, на которое возложено исполнение обязанностей руководителя администрации сельского поселения. Секретарем собрания является лицо, назначенное организатором публичных слушаний. 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9. Собрание или собрания участников публичных слушаний по вопросам градостроительной деятельности проводится в срок не ранее чем через 3 календарных дня со дня размещения проекта или проектов, подлежащих рассмотрению на публичных слушаниях на официальном сайте сельского поселения.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P278"/>
      <w:bookmarkEnd w:id="12"/>
      <w:r w:rsidRPr="00417769">
        <w:rPr>
          <w:rFonts w:ascii="Times New Roman" w:eastAsia="Calibri" w:hAnsi="Times New Roman" w:cs="Times New Roman"/>
          <w:sz w:val="24"/>
          <w:szCs w:val="24"/>
        </w:rPr>
        <w:lastRenderedPageBreak/>
        <w:t>Статья 15. Сроки проведения публичных слушаний по вопросам градостроительной деятельности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1. Срок проведения публичных слушаний по проектам Генеральных планов и проектам, предусматривающим внесение изменений в ранее утвержденный Генеральный план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В случае, указанном в </w:t>
      </w:r>
      <w:hyperlink r:id="rId22">
        <w:r w:rsidRPr="00417769">
          <w:rPr>
            <w:rFonts w:ascii="Times New Roman" w:eastAsia="Calibri" w:hAnsi="Times New Roman" w:cs="Times New Roman"/>
            <w:sz w:val="24"/>
            <w:szCs w:val="24"/>
          </w:rPr>
          <w:t>части 7.1 статьи 25</w:t>
        </w:r>
      </w:hyperlink>
      <w:r w:rsidRPr="00417769">
        <w:rPr>
          <w:rFonts w:ascii="Times New Roman" w:eastAsia="Calibri" w:hAnsi="Times New Roman" w:cs="Times New Roman"/>
          <w:sz w:val="24"/>
          <w:szCs w:val="24"/>
        </w:rPr>
        <w:t xml:space="preserve">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о проведении публичных слушаний до дня опубликования заключения о результатах публичных слушаний не может быть менее одного месяца и более двух месяцев.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2. Срок проведения публичных слушаний по проектам Правил землепользования и застройки и проектам, предусматривающим внесение изменений в ранее утвержденные Правила землепользования и застройки, составляет не менее одного и не более трех месяцев со дня опубликования такого проекта.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В случае подготовки изменений в Правила землепользования и застройки в связи с принятием решения о комплексном развитии территории публичные слушания по внесению изменений в Правила землепользования и застройки проводятся в границах территории, подлежащей комплексному развитию. Срок проведения публичных слушаний не может быть более чем один месяц.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Срок проведения публичных слушаний не может быть более чем один месяц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4. Срок проведения публичных слушаний по проектам планировки территории, проектам межевания территории и проектам, предусматривающим внесение изменений в один из указанных утвержденных документов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5. Срок проведения публичных слушаний по проектам Правил благоустройства и проектам, предусматривающим внесение изменений в ранее утвержденные Правила благоустройства со дня опубликования оповещения о начале публичных слушаний до дня опубликования заключения о результатах публичных слушаний, не может быть менее одного месяца и более трех месяцев.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6. 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7. Срок проведения публичных слушаний по проектам решений о предоставлении разрешения на отклонение от предельных параметров разрешенного строительства, реконструкции объекта капитального строительства со дня оповещения участников публичных слушаний до дня опубликования заключения о результатах публичных слушаний не может быть более одного месяца.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3. Заключительное положение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7769">
        <w:rPr>
          <w:rFonts w:ascii="Times New Roman" w:eastAsia="Calibri" w:hAnsi="Times New Roman" w:cs="Times New Roman"/>
          <w:sz w:val="24"/>
          <w:szCs w:val="24"/>
        </w:rPr>
        <w:t>Настоящее Положение вступает в силу со дня обнародования в установленном порядке, за исключением отдельных его положений, для которых федеральным законодательством предусмотрены иные сроки.</w:t>
      </w: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7769" w:rsidRPr="00417769" w:rsidRDefault="00417769" w:rsidP="00417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4CF9" w:rsidRDefault="009C4CF9"/>
    <w:sectPr w:rsidR="009C4CF9" w:rsidSect="00C1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D"/>
    <w:rsid w:val="003E75FD"/>
    <w:rsid w:val="00417769"/>
    <w:rsid w:val="00765A31"/>
    <w:rsid w:val="00783F04"/>
    <w:rsid w:val="00883512"/>
    <w:rsid w:val="009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3B8A-337C-406E-84F8-29032D63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F7BDD0CE383929953CA38330C4C1787161C9601C247A3A8FCC2A211D3BE9FDD3E8E30169A7029683220EAA3FjCTAD" TargetMode="External"/><Relationship Id="rId13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8" Type="http://schemas.openxmlformats.org/officeDocument/2006/relationships/hyperlink" Target="consultantplus://offline/ref=D0F7BDD0CE383929953CA38330C4C1787769CB6D14702D38DE992424156BB3EDD7A1B40D75A61A88873C0EjAT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F7BDD0CE383929953CA38330C4C1787669C56916257A3A8FCC2A211D3BE9FDD3E8E30169A7029683220EAA3FjCTAD" TargetMode="External"/><Relationship Id="rId7" Type="http://schemas.openxmlformats.org/officeDocument/2006/relationships/hyperlink" Target="consultantplus://offline/ref=D0F7BDD0CE383929953CA38330C4C1787769CB6D14702D38DE992424156BB3EDD7A1B40D75A61A88873C0EjAT8D" TargetMode="External"/><Relationship Id="rId12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7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F7BDD0CE383929953CA39533A89C70706A92651827786ADB93717C4A32E3AA86A7E24F2FAB1D96853C0DAA369CCE6D0D6B88C480A4E75FA1B113jET4D" TargetMode="External"/><Relationship Id="rId20" Type="http://schemas.openxmlformats.org/officeDocument/2006/relationships/hyperlink" Target="consultantplus://offline/ref=D0F7BDD0CE383929953CA38330C4C1787160CA6A192E7A3A8FCC2A211D3BE9FDC1E8BB0E6AAF199DD16D48FF30CA9E37586094C79EA6jET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F7BDD0CE383929953CA39533A89C70706A926518227264D593717C4A32E3AA86A7E24F2FAB1D96853D08A8369CCE6D0D6B88C480A4E75FA1B113jET4D" TargetMode="External"/><Relationship Id="rId11" Type="http://schemas.openxmlformats.org/officeDocument/2006/relationships/hyperlink" Target="consultantplus://offline/ref=D0F7BDD0CE383929953CA38330C4C1787160CA6A192E7A3A8FCC2A211D3BE9FDD3E8E30169A7029683220EAA3FjCTA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0F7BDD0CE383929953CA39533A89C70706A926518227164D693717C4A32E3AA86A7E25D2FF3119484220CAC23CA9F2Bj5TAD" TargetMode="External"/><Relationship Id="rId15" Type="http://schemas.openxmlformats.org/officeDocument/2006/relationships/hyperlink" Target="consultantplus://offline/ref=D0F7BDD0CE383929953CA39533A89C70706A92651822706CD393717C4A32E3AA86A7E25D2FF3119484220CAC23CA9F2Bj5TA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F7BDD0CE383929953CA39533A89C70706A926518227264D593717C4A32E3AA86A7E24F2FAB1D96853C0FAB369CCE6D0D6B88C480A4E75FA1B113jET4D" TargetMode="External"/><Relationship Id="rId19" Type="http://schemas.openxmlformats.org/officeDocument/2006/relationships/hyperlink" Target="consultantplus://offline/ref=D0F7BDD0CE383929953CA39533A89C70706A92651822706CD393717C4A32E3AA86A7E25D2FF3119484220CAC23CA9F2Bj5TAD" TargetMode="External"/><Relationship Id="rId4" Type="http://schemas.openxmlformats.org/officeDocument/2006/relationships/hyperlink" Target="consultantplus://offline/ref=D0F7BDD0CE383929953CA38330C4C1787161C9601C247A3A8FCC2A211D3BE9FDD3E8E30169A7029683220EAA3FjCTAD" TargetMode="External"/><Relationship Id="rId9" Type="http://schemas.openxmlformats.org/officeDocument/2006/relationships/hyperlink" Target="consultantplus://offline/ref=D0F7BDD0CE383929953CA39533A89C70706A926518227164D693717C4A32E3AA86A7E25D2FF3119484220CAC23CA9F2Bj5TAD" TargetMode="External"/><Relationship Id="rId14" Type="http://schemas.openxmlformats.org/officeDocument/2006/relationships/hyperlink" Target="consultantplus://offline/ref=D0F7BDD0CE383929953CA38330C4C1787769CB6D14702D38DE992424156BB3EDD7A1B40D75A61A88873C0EjAT8D" TargetMode="External"/><Relationship Id="rId22" Type="http://schemas.openxmlformats.org/officeDocument/2006/relationships/hyperlink" Target="consultantplus://offline/ref=D0F7BDD0CE383929953CA38330C4C1787160CA6A192E7A3A8FCC2A211D3BE9FDC1E8BB0F69A01B9DD16D48FF30CA9E37586094C79EA6jET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5135</Words>
  <Characters>29273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2022-06-22T00:49:00Z</dcterms:created>
  <dcterms:modified xsi:type="dcterms:W3CDTF">2022-06-28T01:15:00Z</dcterms:modified>
</cp:coreProperties>
</file>